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2F" w:rsidRDefault="0034292F"/>
    <w:p w:rsidR="00683DCB" w:rsidRDefault="00683DCB"/>
    <w:p w:rsidR="00683DCB" w:rsidRDefault="00683DCB"/>
    <w:p w:rsidR="00683DCB" w:rsidRDefault="00683DCB"/>
    <w:p w:rsidR="00683DCB" w:rsidRDefault="00683DCB" w:rsidP="00683DCB">
      <w:pPr>
        <w:jc w:val="center"/>
        <w:rPr>
          <w:b/>
          <w:sz w:val="32"/>
          <w:szCs w:val="32"/>
          <w:u w:val="single"/>
        </w:rPr>
      </w:pPr>
      <w:r w:rsidRPr="00683DCB">
        <w:rPr>
          <w:b/>
          <w:sz w:val="32"/>
          <w:szCs w:val="32"/>
          <w:u w:val="single"/>
        </w:rPr>
        <w:t>Oznámení o přijetí k základnímu vzdělávání</w:t>
      </w:r>
    </w:p>
    <w:p w:rsidR="00683DCB" w:rsidRDefault="00683DCB">
      <w:pPr>
        <w:rPr>
          <w:b/>
          <w:sz w:val="32"/>
          <w:szCs w:val="32"/>
          <w:u w:val="single"/>
        </w:rPr>
      </w:pPr>
    </w:p>
    <w:p w:rsidR="00683DCB" w:rsidRPr="00683DCB" w:rsidRDefault="00683DCB" w:rsidP="00683DCB">
      <w:pPr>
        <w:jc w:val="both"/>
        <w:rPr>
          <w:sz w:val="24"/>
          <w:szCs w:val="24"/>
        </w:rPr>
      </w:pPr>
      <w:r w:rsidRPr="00683DCB">
        <w:rPr>
          <w:sz w:val="24"/>
          <w:szCs w:val="24"/>
        </w:rPr>
        <w:t>Základní škola, jejíž činnost vykonává Základní škola a Mateřská škola Pržno, okres Vsetín v souladu s § 183 zákona č. 561/2004 Sb., o předškolním, základním, středním a vyšším odborném a jiném vzdělávání</w:t>
      </w:r>
      <w:r w:rsidR="00E02ADE">
        <w:rPr>
          <w:sz w:val="24"/>
          <w:szCs w:val="24"/>
        </w:rPr>
        <w:t xml:space="preserve"> (školský zákon)</w:t>
      </w:r>
      <w:r w:rsidRPr="00683DCB">
        <w:rPr>
          <w:sz w:val="24"/>
          <w:szCs w:val="24"/>
        </w:rPr>
        <w:t>, zveřejňuje</w:t>
      </w:r>
    </w:p>
    <w:p w:rsidR="00683DCB" w:rsidRPr="00683DCB" w:rsidRDefault="00683DCB" w:rsidP="00683DCB">
      <w:pPr>
        <w:jc w:val="both"/>
        <w:rPr>
          <w:sz w:val="24"/>
          <w:szCs w:val="24"/>
        </w:rPr>
      </w:pPr>
    </w:p>
    <w:p w:rsidR="00683DCB" w:rsidRDefault="00683DCB" w:rsidP="00683DCB">
      <w:pPr>
        <w:jc w:val="both"/>
        <w:rPr>
          <w:b/>
          <w:sz w:val="24"/>
          <w:szCs w:val="24"/>
        </w:rPr>
      </w:pPr>
      <w:r w:rsidRPr="00683DCB">
        <w:rPr>
          <w:b/>
          <w:sz w:val="24"/>
          <w:szCs w:val="24"/>
        </w:rPr>
        <w:t xml:space="preserve">Seznam </w:t>
      </w:r>
      <w:r w:rsidRPr="009D7242">
        <w:rPr>
          <w:b/>
          <w:sz w:val="24"/>
          <w:szCs w:val="24"/>
          <w:u w:val="single"/>
        </w:rPr>
        <w:t>přijatých</w:t>
      </w:r>
      <w:r w:rsidRPr="00683DCB">
        <w:rPr>
          <w:b/>
          <w:sz w:val="24"/>
          <w:szCs w:val="24"/>
        </w:rPr>
        <w:t xml:space="preserve"> uchazečů k základnímu </w:t>
      </w:r>
      <w:r w:rsidR="004927F1">
        <w:rPr>
          <w:b/>
          <w:sz w:val="24"/>
          <w:szCs w:val="24"/>
        </w:rPr>
        <w:t>vzdělávání od školního roku 2022/2023</w:t>
      </w:r>
      <w:r w:rsidR="009D7242">
        <w:rPr>
          <w:b/>
          <w:sz w:val="24"/>
          <w:szCs w:val="24"/>
        </w:rPr>
        <w:t>:</w:t>
      </w:r>
      <w:r w:rsidRPr="00683DCB">
        <w:rPr>
          <w:b/>
          <w:sz w:val="24"/>
          <w:szCs w:val="24"/>
        </w:rPr>
        <w:t xml:space="preserve">  </w:t>
      </w:r>
    </w:p>
    <w:p w:rsidR="00683DCB" w:rsidRDefault="00683DCB" w:rsidP="00683DCB">
      <w:pPr>
        <w:jc w:val="both"/>
        <w:rPr>
          <w:b/>
          <w:sz w:val="24"/>
          <w:szCs w:val="24"/>
        </w:rPr>
      </w:pPr>
    </w:p>
    <w:p w:rsidR="00683DCB" w:rsidRDefault="00683DCB" w:rsidP="00683DCB">
      <w:pPr>
        <w:jc w:val="both"/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3226" w:tblpY="94"/>
        <w:tblW w:w="0" w:type="auto"/>
        <w:tblLook w:val="04A0" w:firstRow="1" w:lastRow="0" w:firstColumn="1" w:lastColumn="0" w:noHBand="0" w:noVBand="1"/>
      </w:tblPr>
      <w:tblGrid>
        <w:gridCol w:w="4531"/>
      </w:tblGrid>
      <w:tr w:rsidR="009D7242" w:rsidTr="009D7242">
        <w:tc>
          <w:tcPr>
            <w:tcW w:w="4531" w:type="dxa"/>
          </w:tcPr>
          <w:p w:rsidR="009D7242" w:rsidRDefault="009D7242" w:rsidP="009D7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Registrační číslo</w:t>
            </w:r>
          </w:p>
        </w:tc>
      </w:tr>
      <w:tr w:rsidR="009D7242" w:rsidRPr="000B676F" w:rsidTr="009D7242">
        <w:tc>
          <w:tcPr>
            <w:tcW w:w="4531" w:type="dxa"/>
          </w:tcPr>
          <w:p w:rsidR="009D7242" w:rsidRPr="000B676F" w:rsidRDefault="004927F1" w:rsidP="009D7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ZŠ-PŠD 01/2022</w:t>
            </w:r>
          </w:p>
        </w:tc>
      </w:tr>
      <w:tr w:rsidR="00AE6F43" w:rsidRPr="000B676F" w:rsidTr="009D7242">
        <w:tc>
          <w:tcPr>
            <w:tcW w:w="4531" w:type="dxa"/>
          </w:tcPr>
          <w:p w:rsidR="00AE6F43" w:rsidRDefault="00AE6F43" w:rsidP="00AE6F43">
            <w:pPr>
              <w:tabs>
                <w:tab w:val="left" w:pos="2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927F1">
              <w:rPr>
                <w:sz w:val="24"/>
                <w:szCs w:val="24"/>
              </w:rPr>
              <w:t xml:space="preserve">                  ZŠ-PŠD 02/2022</w:t>
            </w:r>
            <w:r>
              <w:rPr>
                <w:sz w:val="24"/>
                <w:szCs w:val="24"/>
              </w:rPr>
              <w:tab/>
            </w:r>
          </w:p>
        </w:tc>
      </w:tr>
      <w:tr w:rsidR="009D7242" w:rsidRPr="000B676F" w:rsidTr="009D7242">
        <w:tc>
          <w:tcPr>
            <w:tcW w:w="4531" w:type="dxa"/>
          </w:tcPr>
          <w:p w:rsidR="009D7242" w:rsidRPr="000B676F" w:rsidRDefault="004927F1" w:rsidP="009D7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ZŠ-PŠD 03/2022</w:t>
            </w:r>
          </w:p>
        </w:tc>
      </w:tr>
      <w:tr w:rsidR="009D7242" w:rsidRPr="000B676F" w:rsidTr="009D7242">
        <w:tc>
          <w:tcPr>
            <w:tcW w:w="4531" w:type="dxa"/>
          </w:tcPr>
          <w:p w:rsidR="009D7242" w:rsidRPr="000B676F" w:rsidRDefault="004927F1" w:rsidP="009D7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ZŠ-PŠD 04/2022</w:t>
            </w:r>
          </w:p>
        </w:tc>
      </w:tr>
      <w:tr w:rsidR="009D7242" w:rsidRPr="000B676F" w:rsidTr="009D7242">
        <w:tc>
          <w:tcPr>
            <w:tcW w:w="4531" w:type="dxa"/>
          </w:tcPr>
          <w:p w:rsidR="009D7242" w:rsidRPr="000B676F" w:rsidRDefault="009D7242" w:rsidP="009D72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676F" w:rsidRDefault="000B676F" w:rsidP="00683DCB">
      <w:pPr>
        <w:jc w:val="both"/>
        <w:rPr>
          <w:b/>
          <w:sz w:val="24"/>
          <w:szCs w:val="24"/>
        </w:rPr>
      </w:pPr>
    </w:p>
    <w:p w:rsidR="000B676F" w:rsidRDefault="000B676F" w:rsidP="009D7242">
      <w:pPr>
        <w:jc w:val="center"/>
        <w:rPr>
          <w:b/>
          <w:sz w:val="24"/>
          <w:szCs w:val="24"/>
        </w:rPr>
      </w:pPr>
    </w:p>
    <w:p w:rsidR="000B676F" w:rsidRDefault="000B676F" w:rsidP="00683DCB">
      <w:pPr>
        <w:jc w:val="both"/>
        <w:rPr>
          <w:b/>
          <w:sz w:val="24"/>
          <w:szCs w:val="24"/>
        </w:rPr>
      </w:pPr>
    </w:p>
    <w:p w:rsidR="009D7242" w:rsidRDefault="009D7242" w:rsidP="00683DCB">
      <w:pPr>
        <w:jc w:val="both"/>
        <w:rPr>
          <w:b/>
          <w:sz w:val="24"/>
          <w:szCs w:val="24"/>
        </w:rPr>
      </w:pPr>
    </w:p>
    <w:p w:rsidR="009D7242" w:rsidRDefault="009D7242" w:rsidP="00683DCB">
      <w:pPr>
        <w:jc w:val="both"/>
        <w:rPr>
          <w:b/>
          <w:sz w:val="24"/>
          <w:szCs w:val="24"/>
        </w:rPr>
      </w:pPr>
    </w:p>
    <w:p w:rsidR="009D7242" w:rsidRDefault="009D7242" w:rsidP="00683DCB">
      <w:pPr>
        <w:jc w:val="both"/>
        <w:rPr>
          <w:b/>
          <w:sz w:val="24"/>
          <w:szCs w:val="24"/>
        </w:rPr>
      </w:pPr>
    </w:p>
    <w:p w:rsidR="00672FA4" w:rsidRPr="00672FA4" w:rsidRDefault="00672FA4" w:rsidP="00683DCB">
      <w:pPr>
        <w:jc w:val="both"/>
        <w:rPr>
          <w:sz w:val="24"/>
          <w:szCs w:val="24"/>
        </w:rPr>
      </w:pPr>
      <w:r w:rsidRPr="00672FA4">
        <w:rPr>
          <w:sz w:val="24"/>
          <w:szCs w:val="24"/>
        </w:rPr>
        <w:t>Proti tomuto rozhodnutí lze podat odvolání u ředitelky základní školy, jejíž činnost vykonává</w:t>
      </w:r>
      <w:r>
        <w:rPr>
          <w:sz w:val="24"/>
          <w:szCs w:val="24"/>
        </w:rPr>
        <w:t xml:space="preserve"> Základní škola a Mateřská škola Pržno, okres Vsetín a rozhoduje o něm Krajský úřad Zlínského kraje, třída T. Bati 21 760 01 Zlín</w:t>
      </w:r>
    </w:p>
    <w:p w:rsidR="009D7242" w:rsidRDefault="009D7242" w:rsidP="00683DCB">
      <w:pPr>
        <w:jc w:val="both"/>
        <w:rPr>
          <w:b/>
          <w:sz w:val="24"/>
          <w:szCs w:val="24"/>
        </w:rPr>
      </w:pPr>
    </w:p>
    <w:p w:rsidR="000B676F" w:rsidRDefault="000B676F" w:rsidP="00683DCB">
      <w:pPr>
        <w:jc w:val="both"/>
        <w:rPr>
          <w:b/>
          <w:sz w:val="24"/>
          <w:szCs w:val="24"/>
        </w:rPr>
      </w:pPr>
    </w:p>
    <w:p w:rsidR="000B676F" w:rsidRPr="000B676F" w:rsidRDefault="00672FA4" w:rsidP="00683DCB">
      <w:pPr>
        <w:jc w:val="both"/>
        <w:rPr>
          <w:sz w:val="24"/>
          <w:szCs w:val="24"/>
        </w:rPr>
      </w:pPr>
      <w:r>
        <w:rPr>
          <w:sz w:val="24"/>
          <w:szCs w:val="24"/>
        </w:rPr>
        <w:t>Mgr. Marcela Nováková</w:t>
      </w:r>
    </w:p>
    <w:p w:rsidR="000B676F" w:rsidRDefault="009D7242" w:rsidP="00683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B676F" w:rsidRPr="000B676F">
        <w:rPr>
          <w:sz w:val="24"/>
          <w:szCs w:val="24"/>
        </w:rPr>
        <w:t>ředitelka školy</w:t>
      </w:r>
    </w:p>
    <w:p w:rsidR="000B676F" w:rsidRDefault="000B676F" w:rsidP="00683DCB">
      <w:pPr>
        <w:jc w:val="both"/>
        <w:rPr>
          <w:sz w:val="24"/>
          <w:szCs w:val="24"/>
        </w:rPr>
      </w:pPr>
    </w:p>
    <w:p w:rsidR="000B676F" w:rsidRDefault="000B676F" w:rsidP="00683DCB">
      <w:pPr>
        <w:jc w:val="both"/>
        <w:rPr>
          <w:sz w:val="24"/>
          <w:szCs w:val="24"/>
        </w:rPr>
      </w:pPr>
    </w:p>
    <w:p w:rsidR="000B676F" w:rsidRPr="000B676F" w:rsidRDefault="00AE6F43" w:rsidP="00683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Pržně    </w:t>
      </w:r>
      <w:r w:rsidR="000C62DC">
        <w:rPr>
          <w:sz w:val="24"/>
          <w:szCs w:val="24"/>
        </w:rPr>
        <w:t>13. 4. 2022</w:t>
      </w:r>
      <w:bookmarkStart w:id="0" w:name="_GoBack"/>
      <w:bookmarkEnd w:id="0"/>
    </w:p>
    <w:sectPr w:rsidR="000B676F" w:rsidRPr="000B67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92" w:rsidRDefault="002E0D92" w:rsidP="00683DCB">
      <w:pPr>
        <w:spacing w:after="0" w:line="240" w:lineRule="auto"/>
      </w:pPr>
      <w:r>
        <w:separator/>
      </w:r>
    </w:p>
  </w:endnote>
  <w:endnote w:type="continuationSeparator" w:id="0">
    <w:p w:rsidR="002E0D92" w:rsidRDefault="002E0D92" w:rsidP="0068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CB" w:rsidRDefault="00683DCB">
    <w:pPr>
      <w:pStyle w:val="Zpat"/>
    </w:pPr>
    <w:r>
      <w:t xml:space="preserve">                   tel.: 720 077 354                                                                e-mail: zsprzno@centrum.cz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92" w:rsidRDefault="002E0D92" w:rsidP="00683DCB">
      <w:pPr>
        <w:spacing w:after="0" w:line="240" w:lineRule="auto"/>
      </w:pPr>
      <w:r>
        <w:separator/>
      </w:r>
    </w:p>
  </w:footnote>
  <w:footnote w:type="continuationSeparator" w:id="0">
    <w:p w:rsidR="002E0D92" w:rsidRDefault="002E0D92" w:rsidP="0068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CB" w:rsidRPr="00683DCB" w:rsidRDefault="00683DCB" w:rsidP="00683DCB">
    <w:pPr>
      <w:pStyle w:val="Zhlav"/>
      <w:jc w:val="center"/>
      <w:rPr>
        <w:sz w:val="28"/>
        <w:szCs w:val="28"/>
      </w:rPr>
    </w:pPr>
    <w:r w:rsidRPr="00683DCB">
      <w:rPr>
        <w:sz w:val="28"/>
        <w:szCs w:val="28"/>
      </w:rPr>
      <w:t>Základní škola a Mateřská škola Pržno, okres Vsetín</w:t>
    </w:r>
  </w:p>
  <w:p w:rsidR="00683DCB" w:rsidRDefault="00683DCB" w:rsidP="00683DCB">
    <w:pPr>
      <w:pStyle w:val="Zhlav"/>
      <w:jc w:val="center"/>
    </w:pPr>
    <w:r>
      <w:t>Pržno 127, 756 23 Jablůnka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CB"/>
    <w:rsid w:val="000B676F"/>
    <w:rsid w:val="000C62DC"/>
    <w:rsid w:val="002E0D92"/>
    <w:rsid w:val="0030329C"/>
    <w:rsid w:val="0034292F"/>
    <w:rsid w:val="004927F1"/>
    <w:rsid w:val="00672FA4"/>
    <w:rsid w:val="00683DCB"/>
    <w:rsid w:val="007178AC"/>
    <w:rsid w:val="009D7242"/>
    <w:rsid w:val="00AC3AAD"/>
    <w:rsid w:val="00AE6F43"/>
    <w:rsid w:val="00C51DE9"/>
    <w:rsid w:val="00E0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AA804-9698-4A0E-AB11-74E75949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CB"/>
  </w:style>
  <w:style w:type="paragraph" w:styleId="Zpat">
    <w:name w:val="footer"/>
    <w:basedOn w:val="Normln"/>
    <w:link w:val="ZpatChar"/>
    <w:uiPriority w:val="99"/>
    <w:unhideWhenUsed/>
    <w:rsid w:val="0068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CB"/>
  </w:style>
  <w:style w:type="table" w:styleId="Mkatabulky">
    <w:name w:val="Table Grid"/>
    <w:basedOn w:val="Normlntabulka"/>
    <w:uiPriority w:val="39"/>
    <w:rsid w:val="0068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Chalánková</dc:creator>
  <cp:keywords/>
  <dc:description/>
  <cp:lastModifiedBy>Katarína Fujašová</cp:lastModifiedBy>
  <cp:revision>2</cp:revision>
  <cp:lastPrinted>2017-04-13T11:31:00Z</cp:lastPrinted>
  <dcterms:created xsi:type="dcterms:W3CDTF">2022-04-21T12:47:00Z</dcterms:created>
  <dcterms:modified xsi:type="dcterms:W3CDTF">2022-04-21T12:47:00Z</dcterms:modified>
  <cp:contentStatus/>
</cp:coreProperties>
</file>